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96E1" w14:textId="69233E8A" w:rsidR="007E5F32" w:rsidRPr="00664597" w:rsidRDefault="007E5F32" w:rsidP="007E5F32">
      <w:pPr>
        <w:suppressAutoHyphens/>
        <w:jc w:val="center"/>
        <w:rPr>
          <w:rFonts w:ascii="Calibri" w:hAnsi="Calibri"/>
          <w:sz w:val="28"/>
          <w:u w:val="single"/>
        </w:rPr>
      </w:pPr>
      <w:r>
        <w:rPr>
          <w:rFonts w:ascii="Calibri" w:hAnsi="Calibri"/>
          <w:sz w:val="28"/>
          <w:u w:val="single"/>
        </w:rPr>
        <w:t>Datenschutzbestimmungen</w:t>
      </w:r>
      <w:r w:rsidRPr="00664597">
        <w:rPr>
          <w:rFonts w:ascii="Calibri" w:hAnsi="Calibri"/>
          <w:sz w:val="28"/>
          <w:u w:val="single"/>
        </w:rPr>
        <w:t xml:space="preserve"> der Trageberater</w:t>
      </w:r>
      <w:r w:rsidR="00EC4645">
        <w:rPr>
          <w:rFonts w:ascii="Calibri" w:hAnsi="Calibri"/>
          <w:sz w:val="28"/>
          <w:u w:val="single"/>
        </w:rPr>
        <w:t xml:space="preserve"> </w:t>
      </w:r>
      <w:proofErr w:type="spellStart"/>
      <w:r w:rsidR="00EC4645">
        <w:rPr>
          <w:rFonts w:ascii="Calibri" w:hAnsi="Calibri"/>
          <w:sz w:val="28"/>
          <w:u w:val="single"/>
        </w:rPr>
        <w:t>Carima</w:t>
      </w:r>
      <w:proofErr w:type="spellEnd"/>
      <w:r w:rsidR="00EC4645">
        <w:rPr>
          <w:rFonts w:ascii="Calibri" w:hAnsi="Calibri"/>
          <w:sz w:val="28"/>
          <w:u w:val="single"/>
        </w:rPr>
        <w:t xml:space="preserve"> Stoll</w:t>
      </w:r>
    </w:p>
    <w:p w14:paraId="3B68016B" w14:textId="77777777" w:rsidR="007E5F32" w:rsidRDefault="007E5F32" w:rsidP="007E5F32">
      <w:pPr>
        <w:suppressAutoHyphens/>
        <w:jc w:val="both"/>
        <w:rPr>
          <w:rFonts w:ascii="Calibri" w:hAnsi="Calibri"/>
          <w:sz w:val="28"/>
        </w:rPr>
      </w:pPr>
    </w:p>
    <w:p w14:paraId="6778DEBD" w14:textId="77777777" w:rsidR="007E5F32" w:rsidRDefault="007E5F32" w:rsidP="007E5F32">
      <w:pPr>
        <w:suppressAutoHyphens/>
        <w:jc w:val="both"/>
        <w:rPr>
          <w:rFonts w:ascii="Calibri" w:hAnsi="Calibri"/>
          <w:sz w:val="28"/>
        </w:rPr>
      </w:pPr>
    </w:p>
    <w:p w14:paraId="7F3BABB3" w14:textId="4842C42F" w:rsidR="007E5F32" w:rsidRPr="00242D61" w:rsidRDefault="007E5F32" w:rsidP="007E5F32">
      <w:pPr>
        <w:suppressAutoHyphens/>
        <w:jc w:val="both"/>
        <w:rPr>
          <w:rFonts w:cs="Calibri"/>
        </w:rPr>
      </w:pPr>
      <w:r w:rsidRPr="00242D61">
        <w:rPr>
          <w:rFonts w:cs="Calibri"/>
        </w:rPr>
        <w:t xml:space="preserve">Hinsichtlich der Verarbeitung personenbezogener Daten </w:t>
      </w:r>
      <w:r>
        <w:rPr>
          <w:rFonts w:cs="Calibri"/>
        </w:rPr>
        <w:t xml:space="preserve">durch </w:t>
      </w:r>
      <w:r w:rsidRPr="00A57C88">
        <w:rPr>
          <w:rFonts w:cs="Calibri"/>
          <w:i/>
        </w:rPr>
        <w:t>die Trageberaterin</w:t>
      </w:r>
      <w:r>
        <w:rPr>
          <w:rFonts w:cs="Calibri"/>
        </w:rPr>
        <w:t xml:space="preserve"> </w:t>
      </w:r>
      <w:proofErr w:type="spellStart"/>
      <w:r w:rsidR="00EC4645">
        <w:rPr>
          <w:rFonts w:cs="Calibri"/>
        </w:rPr>
        <w:t>Carima</w:t>
      </w:r>
      <w:proofErr w:type="spellEnd"/>
      <w:r w:rsidR="00EC4645">
        <w:rPr>
          <w:rFonts w:cs="Calibri"/>
        </w:rPr>
        <w:t xml:space="preserve"> Stoll </w:t>
      </w:r>
      <w:r w:rsidRPr="00242D61">
        <w:rPr>
          <w:rFonts w:cs="Calibri"/>
        </w:rPr>
        <w:t>gelten folgende Bestimmungen</w:t>
      </w:r>
    </w:p>
    <w:p w14:paraId="2F36F082" w14:textId="77777777" w:rsidR="007E5F32" w:rsidRPr="003925E9" w:rsidRDefault="007E5F32" w:rsidP="007E5F32">
      <w:pPr>
        <w:suppressAutoHyphens/>
        <w:jc w:val="both"/>
        <w:rPr>
          <w:rFonts w:ascii="Calibri" w:hAnsi="Calibri"/>
        </w:rPr>
      </w:pPr>
    </w:p>
    <w:p w14:paraId="69B57614" w14:textId="77777777" w:rsidR="007E5F32" w:rsidRPr="003925E9" w:rsidRDefault="007E5F32" w:rsidP="007E5F32">
      <w:pPr>
        <w:numPr>
          <w:ilvl w:val="0"/>
          <w:numId w:val="4"/>
        </w:numPr>
        <w:suppressAutoHyphens/>
        <w:jc w:val="both"/>
        <w:rPr>
          <w:rFonts w:ascii="Calibri" w:hAnsi="Calibri"/>
          <w:b/>
        </w:rPr>
      </w:pPr>
      <w:bookmarkStart w:id="0" w:name="_Ref508725470"/>
      <w:r w:rsidRPr="003925E9">
        <w:rPr>
          <w:rFonts w:ascii="Calibri" w:hAnsi="Calibri"/>
          <w:b/>
        </w:rPr>
        <w:t>Information über die Erhebung personenbezogener Daten</w:t>
      </w:r>
      <w:bookmarkEnd w:id="0"/>
    </w:p>
    <w:p w14:paraId="717FC8B6" w14:textId="77777777" w:rsidR="007E5F32" w:rsidRPr="003925E9" w:rsidRDefault="007E5F32" w:rsidP="007E5F32">
      <w:pPr>
        <w:suppressAutoHyphens/>
        <w:jc w:val="both"/>
        <w:rPr>
          <w:rFonts w:ascii="Calibri" w:hAnsi="Calibri"/>
        </w:rPr>
      </w:pPr>
    </w:p>
    <w:p w14:paraId="4E43DA17" w14:textId="77777777" w:rsidR="007E5F32" w:rsidRDefault="007E5F32" w:rsidP="007E5F32">
      <w:pPr>
        <w:suppressAutoHyphens/>
        <w:jc w:val="both"/>
        <w:rPr>
          <w:rFonts w:ascii="Calibri" w:hAnsi="Calibri"/>
        </w:rPr>
      </w:pPr>
      <w:r w:rsidRPr="003925E9">
        <w:rPr>
          <w:rFonts w:ascii="Calibri" w:hAnsi="Calibri"/>
        </w:rPr>
        <w:t>(1) Im Folgenden informiere</w:t>
      </w:r>
      <w:r>
        <w:rPr>
          <w:rFonts w:ascii="Calibri" w:hAnsi="Calibri"/>
        </w:rPr>
        <w:t xml:space="preserve"> ich</w:t>
      </w:r>
      <w:r w:rsidRPr="003925E9">
        <w:rPr>
          <w:rFonts w:ascii="Calibri" w:hAnsi="Calibri"/>
        </w:rPr>
        <w:t xml:space="preserve"> Sie über die Erhebung personenbezogener Daten </w:t>
      </w:r>
      <w:r>
        <w:rPr>
          <w:rFonts w:ascii="Calibri" w:hAnsi="Calibri"/>
        </w:rPr>
        <w:t>im Zusammenhang mit der Anfrage und ggf.</w:t>
      </w:r>
      <w:r w:rsidRPr="003925E9">
        <w:rPr>
          <w:rFonts w:ascii="Calibri" w:hAnsi="Calibri"/>
        </w:rPr>
        <w:t xml:space="preserve"> </w:t>
      </w:r>
      <w:r>
        <w:rPr>
          <w:rFonts w:ascii="Calibri" w:hAnsi="Calibri"/>
        </w:rPr>
        <w:t>Buchung meiner Trageberatung</w:t>
      </w:r>
      <w:r w:rsidRPr="003925E9">
        <w:rPr>
          <w:rFonts w:ascii="Calibri" w:hAnsi="Calibri"/>
        </w:rPr>
        <w:t>. Personenbezogene Daten sind alle Daten, die auf Sie persönlich beziehbar sind, z.B. Ihr Name, Adresse, E-Mail-Adressen sowie (ggf.) Ihr Nutzerverhalten.</w:t>
      </w:r>
    </w:p>
    <w:p w14:paraId="1C127475" w14:textId="77777777" w:rsidR="007E5F32" w:rsidRPr="003925E9" w:rsidRDefault="007E5F32" w:rsidP="007E5F32">
      <w:pPr>
        <w:suppressAutoHyphens/>
        <w:jc w:val="both"/>
        <w:rPr>
          <w:rFonts w:ascii="Calibri" w:hAnsi="Calibri"/>
        </w:rPr>
      </w:pPr>
    </w:p>
    <w:p w14:paraId="0B0A66A7" w14:textId="77777777" w:rsidR="007E5F32" w:rsidRPr="003732CE" w:rsidRDefault="007E5F32" w:rsidP="007E5F32">
      <w:pPr>
        <w:suppressAutoHyphens/>
        <w:jc w:val="both"/>
        <w:rPr>
          <w:rFonts w:ascii="Calibri" w:hAnsi="Calibri"/>
          <w:i/>
          <w:highlight w:val="lightGray"/>
        </w:rPr>
      </w:pPr>
      <w:r w:rsidRPr="003925E9">
        <w:rPr>
          <w:rFonts w:ascii="Calibri" w:hAnsi="Calibri"/>
        </w:rPr>
        <w:t xml:space="preserve">(2) Verantwortlicher gemäß Art. 4 Ziffer 7 EU-Datenschutz-Grundverordnung (nachfolgend „DS-GVO“) ist </w:t>
      </w:r>
      <w:r>
        <w:rPr>
          <w:rFonts w:ascii="Calibri" w:hAnsi="Calibri"/>
        </w:rPr>
        <w:t>die</w:t>
      </w:r>
    </w:p>
    <w:p w14:paraId="2910C659" w14:textId="77777777" w:rsidR="007E5F32" w:rsidRPr="003925E9" w:rsidRDefault="007E5F32" w:rsidP="007E5F32">
      <w:pPr>
        <w:suppressAutoHyphens/>
        <w:jc w:val="both"/>
        <w:rPr>
          <w:rFonts w:ascii="Calibri" w:hAnsi="Calibri"/>
          <w:i/>
        </w:rPr>
      </w:pPr>
    </w:p>
    <w:p w14:paraId="5A4A68D0" w14:textId="77777777" w:rsidR="00EC4645" w:rsidRDefault="00EC4645" w:rsidP="00EC4645">
      <w:pPr>
        <w:suppressAutoHyphens/>
        <w:jc w:val="both"/>
        <w:rPr>
          <w:rFonts w:ascii="Calibri" w:hAnsi="Calibri"/>
        </w:rPr>
      </w:pPr>
      <w:proofErr w:type="spellStart"/>
      <w:r w:rsidRPr="00D8595E">
        <w:rPr>
          <w:rFonts w:ascii="Calibri" w:hAnsi="Calibri"/>
        </w:rPr>
        <w:t>Carima</w:t>
      </w:r>
      <w:proofErr w:type="spellEnd"/>
      <w:r w:rsidRPr="00D8595E">
        <w:rPr>
          <w:rFonts w:ascii="Calibri" w:hAnsi="Calibri"/>
        </w:rPr>
        <w:t xml:space="preserve"> Stoll</w:t>
      </w:r>
    </w:p>
    <w:p w14:paraId="73A3CED3" w14:textId="2653FB08" w:rsidR="00EC4645" w:rsidRDefault="00EC4645" w:rsidP="00EC4645">
      <w:pPr>
        <w:suppressAutoHyphens/>
        <w:jc w:val="both"/>
        <w:rPr>
          <w:rFonts w:ascii="Calibri" w:hAnsi="Calibri"/>
        </w:rPr>
      </w:pPr>
      <w:r w:rsidRPr="00D8595E">
        <w:rPr>
          <w:rFonts w:ascii="Calibri" w:hAnsi="Calibri"/>
        </w:rPr>
        <w:t>Dorfanger 5</w:t>
      </w:r>
      <w:r w:rsidR="0097686A">
        <w:rPr>
          <w:rFonts w:ascii="Calibri" w:hAnsi="Calibri"/>
        </w:rPr>
        <w:t>a</w:t>
      </w:r>
      <w:bookmarkStart w:id="1" w:name="_GoBack"/>
      <w:bookmarkEnd w:id="1"/>
    </w:p>
    <w:p w14:paraId="6E4257A1" w14:textId="77777777" w:rsidR="00EC4645" w:rsidRDefault="00EC4645" w:rsidP="00EC4645">
      <w:pPr>
        <w:suppressAutoHyphens/>
        <w:jc w:val="both"/>
        <w:rPr>
          <w:rFonts w:ascii="Calibri" w:hAnsi="Calibri"/>
        </w:rPr>
      </w:pPr>
      <w:r w:rsidRPr="00D8595E">
        <w:rPr>
          <w:rFonts w:ascii="Calibri" w:hAnsi="Calibri"/>
        </w:rPr>
        <w:t>21109 Hamburg</w:t>
      </w:r>
    </w:p>
    <w:p w14:paraId="0228B9BF" w14:textId="77777777" w:rsidR="00EC4645" w:rsidRDefault="00EC4645" w:rsidP="00EC4645">
      <w:pPr>
        <w:suppressAutoHyphens/>
        <w:jc w:val="both"/>
        <w:rPr>
          <w:rFonts w:ascii="Calibri" w:hAnsi="Calibri"/>
        </w:rPr>
      </w:pPr>
      <w:r>
        <w:rPr>
          <w:rFonts w:ascii="Calibri" w:hAnsi="Calibri"/>
        </w:rPr>
        <w:t>Deutschland</w:t>
      </w:r>
    </w:p>
    <w:p w14:paraId="59702581" w14:textId="77777777" w:rsidR="007E5F32" w:rsidRPr="003732CE" w:rsidRDefault="007E5F32" w:rsidP="007E5F32">
      <w:pPr>
        <w:suppressAutoHyphens/>
        <w:jc w:val="both"/>
        <w:rPr>
          <w:rFonts w:ascii="Calibri" w:hAnsi="Calibri"/>
          <w:highlight w:val="lightGray"/>
        </w:rPr>
      </w:pPr>
    </w:p>
    <w:p w14:paraId="3E5BA027" w14:textId="77777777" w:rsidR="007E5F32" w:rsidRPr="003732CE" w:rsidRDefault="007E5F32" w:rsidP="007E5F32">
      <w:pPr>
        <w:suppressAutoHyphens/>
        <w:jc w:val="both"/>
        <w:rPr>
          <w:rFonts w:ascii="Calibri" w:hAnsi="Calibri"/>
          <w:i/>
          <w:highlight w:val="lightGray"/>
        </w:rPr>
      </w:pPr>
    </w:p>
    <w:p w14:paraId="5C1BCD49" w14:textId="77777777" w:rsidR="007E5F32" w:rsidRPr="003925E9" w:rsidRDefault="007E5F32" w:rsidP="007E5F32">
      <w:pPr>
        <w:suppressAutoHyphens/>
        <w:jc w:val="both"/>
        <w:rPr>
          <w:rFonts w:ascii="Calibri" w:hAnsi="Calibri"/>
        </w:rPr>
      </w:pPr>
      <w:r w:rsidRPr="00EC4645">
        <w:rPr>
          <w:rFonts w:ascii="Calibri" w:hAnsi="Calibri"/>
          <w:i/>
        </w:rPr>
        <w:t>EMAILADRESSE DES TRAGEBERATERS FÜR DATENSCHUTZANLIEGEN</w:t>
      </w:r>
      <w:r w:rsidRPr="00EC4645">
        <w:rPr>
          <w:rFonts w:ascii="Calibri" w:hAnsi="Calibri"/>
        </w:rPr>
        <w:t xml:space="preserve"> (siehe mein Impressum).</w:t>
      </w:r>
      <w:r w:rsidRPr="003925E9">
        <w:rPr>
          <w:rFonts w:ascii="Calibri" w:hAnsi="Calibri"/>
        </w:rPr>
        <w:t xml:space="preserve"> </w:t>
      </w:r>
    </w:p>
    <w:p w14:paraId="319F508C" w14:textId="77777777" w:rsidR="007E5F32" w:rsidRPr="00A94E3A" w:rsidRDefault="007E5F32" w:rsidP="007E5F32">
      <w:pPr>
        <w:suppressAutoHyphens/>
        <w:jc w:val="both"/>
        <w:rPr>
          <w:rFonts w:ascii="Calibri" w:hAnsi="Calibri"/>
          <w:i/>
        </w:rPr>
      </w:pPr>
    </w:p>
    <w:p w14:paraId="47E1DB55" w14:textId="77777777" w:rsidR="007E5F32" w:rsidRPr="003925E9" w:rsidRDefault="007E5F32" w:rsidP="007E5F32">
      <w:pPr>
        <w:suppressAutoHyphens/>
        <w:jc w:val="both"/>
        <w:rPr>
          <w:rFonts w:ascii="Calibri" w:hAnsi="Calibri"/>
        </w:rPr>
      </w:pPr>
      <w:r w:rsidRPr="003925E9">
        <w:rPr>
          <w:rFonts w:ascii="Calibri" w:hAnsi="Calibri"/>
        </w:rPr>
        <w:t xml:space="preserve">(3) Bei Ihrer Kontaktaufnahme mit </w:t>
      </w:r>
      <w:r>
        <w:rPr>
          <w:rFonts w:ascii="Calibri" w:hAnsi="Calibri"/>
        </w:rPr>
        <w:t>mir</w:t>
      </w:r>
      <w:r w:rsidRPr="003925E9">
        <w:rPr>
          <w:rFonts w:ascii="Calibri" w:hAnsi="Calibri"/>
        </w:rPr>
        <w:t xml:space="preserve"> per E-Mail werden die von Ihnen mitgeteilten Daten von </w:t>
      </w:r>
      <w:r>
        <w:rPr>
          <w:rFonts w:ascii="Calibri" w:hAnsi="Calibri"/>
        </w:rPr>
        <w:t>mir</w:t>
      </w:r>
      <w:r w:rsidRPr="003925E9">
        <w:rPr>
          <w:rFonts w:ascii="Calibri" w:hAnsi="Calibri"/>
        </w:rPr>
        <w:t xml:space="preserve"> verarbeitet und gespeichert, um Ihre Fragen zu beantwor</w:t>
      </w:r>
      <w:r w:rsidRPr="00A70651">
        <w:rPr>
          <w:rFonts w:ascii="Calibri" w:hAnsi="Calibri"/>
        </w:rPr>
        <w:t>ten.</w:t>
      </w:r>
      <w:r>
        <w:rPr>
          <w:rFonts w:ascii="Calibri" w:hAnsi="Calibri"/>
        </w:rPr>
        <w:t xml:space="preserve"> </w:t>
      </w:r>
      <w:r w:rsidRPr="00A70651">
        <w:rPr>
          <w:rFonts w:ascii="Calibri" w:hAnsi="Calibri"/>
        </w:rPr>
        <w:t>Die in diesem Zusammenhang anfallenden Daten lösche</w:t>
      </w:r>
      <w:r>
        <w:rPr>
          <w:rFonts w:ascii="Calibri" w:hAnsi="Calibri"/>
        </w:rPr>
        <w:t xml:space="preserve"> ich</w:t>
      </w:r>
      <w:r w:rsidRPr="00A70651">
        <w:rPr>
          <w:rFonts w:ascii="Calibri" w:hAnsi="Calibri"/>
        </w:rPr>
        <w:t>, nac</w:t>
      </w:r>
      <w:r w:rsidRPr="003925E9">
        <w:rPr>
          <w:rFonts w:ascii="Calibri" w:hAnsi="Calibri"/>
        </w:rPr>
        <w:t xml:space="preserve">hdem die Speicherung nicht mehr erforderlich ist, oder schränke die Verarbeitung ein, falls (z.B. steuer-)gesetzliche Aufbewahrungspflichten oder sonstige Rechtfertigungsgründe zur weitergehenden Speicherung bestehen. Im letzteren Falle nehme </w:t>
      </w:r>
      <w:r>
        <w:rPr>
          <w:rFonts w:ascii="Calibri" w:hAnsi="Calibri"/>
        </w:rPr>
        <w:t>ich</w:t>
      </w:r>
      <w:r w:rsidRPr="003925E9">
        <w:rPr>
          <w:rFonts w:ascii="Calibri" w:hAnsi="Calibri"/>
        </w:rPr>
        <w:t xml:space="preserve"> </w:t>
      </w:r>
      <w:r w:rsidRPr="00EC4645">
        <w:rPr>
          <w:rFonts w:ascii="Calibri" w:hAnsi="Calibri"/>
        </w:rPr>
        <w:t>jedoch  spätestens nach einem Jahr der Speicherung eine Trennung und Zugangsbeschränkung</w:t>
      </w:r>
      <w:r w:rsidRPr="003925E9">
        <w:rPr>
          <w:rFonts w:ascii="Calibri" w:hAnsi="Calibri"/>
        </w:rPr>
        <w:t xml:space="preserve"> hinsichtlich der auf Grund gesetzlicher Bestimmung gespeicherten Daten vor, soweit nachstehend nicht etwas anderes angegeben ist. Rechtsgrundlage der erstmaligen Erhebung ist insoweit Artikel 6 Abs. 1 S. 1 </w:t>
      </w:r>
      <w:proofErr w:type="spellStart"/>
      <w:r w:rsidRPr="003925E9">
        <w:rPr>
          <w:rFonts w:ascii="Calibri" w:hAnsi="Calibri"/>
        </w:rPr>
        <w:t>lit</w:t>
      </w:r>
      <w:proofErr w:type="spellEnd"/>
      <w:r w:rsidRPr="003925E9">
        <w:rPr>
          <w:rFonts w:ascii="Calibri" w:hAnsi="Calibri"/>
        </w:rPr>
        <w:t xml:space="preserve">. a DS-GVO, diejenige für die weitere Verarbeitung im Rahmen einer Vertragserfüllung oder zur Durchführung vorvertraglicher Maßnahmen, die für die Beantragung Ihrer Anfrage erforderlich sind, Artikel 6 Abs. 1 S. 1 </w:t>
      </w:r>
      <w:proofErr w:type="spellStart"/>
      <w:r w:rsidRPr="003925E9">
        <w:rPr>
          <w:rFonts w:ascii="Calibri" w:hAnsi="Calibri"/>
        </w:rPr>
        <w:t>lit</w:t>
      </w:r>
      <w:proofErr w:type="spellEnd"/>
      <w:r w:rsidRPr="003925E9">
        <w:rPr>
          <w:rFonts w:ascii="Calibri" w:hAnsi="Calibri"/>
        </w:rPr>
        <w:t xml:space="preserve">. b DS-GVO sowie (ggf.) weitere Speicherung aus sonstigen rechtlichen Gründen Artikel 6 Abs. 1 S. 1 </w:t>
      </w:r>
      <w:proofErr w:type="spellStart"/>
      <w:r w:rsidRPr="003925E9">
        <w:rPr>
          <w:rFonts w:ascii="Calibri" w:hAnsi="Calibri"/>
        </w:rPr>
        <w:t>lit</w:t>
      </w:r>
      <w:proofErr w:type="spellEnd"/>
      <w:r w:rsidRPr="003925E9">
        <w:rPr>
          <w:rFonts w:ascii="Calibri" w:hAnsi="Calibri"/>
        </w:rPr>
        <w:t>. c DS-DVO.</w:t>
      </w:r>
    </w:p>
    <w:p w14:paraId="3EA828DE" w14:textId="77777777" w:rsidR="007E5F32" w:rsidRPr="003925E9" w:rsidRDefault="007E5F32" w:rsidP="007E5F32">
      <w:pPr>
        <w:suppressAutoHyphens/>
        <w:jc w:val="both"/>
        <w:rPr>
          <w:rFonts w:ascii="Calibri" w:hAnsi="Calibri"/>
        </w:rPr>
      </w:pPr>
      <w:r w:rsidRPr="003925E9">
        <w:rPr>
          <w:rFonts w:ascii="Calibri" w:hAnsi="Calibri"/>
        </w:rPr>
        <w:t xml:space="preserve">(4) Falls </w:t>
      </w:r>
      <w:r>
        <w:rPr>
          <w:rFonts w:ascii="Calibri" w:hAnsi="Calibri"/>
        </w:rPr>
        <w:t>ich</w:t>
      </w:r>
      <w:r w:rsidRPr="003925E9">
        <w:rPr>
          <w:rFonts w:ascii="Calibri" w:hAnsi="Calibri"/>
        </w:rPr>
        <w:t xml:space="preserve"> für einzelne Funktionen unseres Angebots auf beauftragte Dienstleister zurückgreifen oder Ihre Daten für werbliche Zwecke nutzen möchten, werde </w:t>
      </w:r>
      <w:r>
        <w:rPr>
          <w:rFonts w:ascii="Calibri" w:hAnsi="Calibri"/>
        </w:rPr>
        <w:t>ich</w:t>
      </w:r>
      <w:r w:rsidRPr="003925E9">
        <w:rPr>
          <w:rFonts w:ascii="Calibri" w:hAnsi="Calibri"/>
        </w:rPr>
        <w:t xml:space="preserve"> Sie untenstehend im Detail über die jeweiligen Vorgänge informieren. Dabei nenne </w:t>
      </w:r>
      <w:r>
        <w:rPr>
          <w:rFonts w:ascii="Calibri" w:hAnsi="Calibri"/>
        </w:rPr>
        <w:t>ich</w:t>
      </w:r>
      <w:r w:rsidRPr="003925E9">
        <w:rPr>
          <w:rFonts w:ascii="Calibri" w:hAnsi="Calibri"/>
        </w:rPr>
        <w:t xml:space="preserve"> auch die festgelegten Kriterien der Speicherdauer.</w:t>
      </w:r>
    </w:p>
    <w:p w14:paraId="54349015" w14:textId="77777777" w:rsidR="007E5F32" w:rsidRPr="003925E9" w:rsidRDefault="007E5F32" w:rsidP="007E5F32">
      <w:pPr>
        <w:suppressAutoHyphens/>
        <w:jc w:val="both"/>
        <w:rPr>
          <w:rFonts w:ascii="Calibri" w:hAnsi="Calibri"/>
          <w:b/>
        </w:rPr>
      </w:pPr>
    </w:p>
    <w:p w14:paraId="7F8861BF" w14:textId="77777777" w:rsidR="007E5F32" w:rsidRPr="003925E9" w:rsidRDefault="007E5F32" w:rsidP="007E5F32">
      <w:pPr>
        <w:numPr>
          <w:ilvl w:val="0"/>
          <w:numId w:val="4"/>
        </w:numPr>
        <w:suppressAutoHyphens/>
        <w:jc w:val="both"/>
        <w:rPr>
          <w:rFonts w:ascii="Calibri" w:hAnsi="Calibri"/>
          <w:b/>
        </w:rPr>
      </w:pPr>
      <w:r w:rsidRPr="003925E9">
        <w:rPr>
          <w:rFonts w:ascii="Calibri" w:hAnsi="Calibri"/>
          <w:b/>
        </w:rPr>
        <w:t>Ihre Rechte</w:t>
      </w:r>
    </w:p>
    <w:p w14:paraId="2E1AE0B6" w14:textId="77777777" w:rsidR="007E5F32" w:rsidRDefault="007E5F32" w:rsidP="007E5F32">
      <w:pPr>
        <w:suppressAutoHyphens/>
        <w:jc w:val="both"/>
        <w:rPr>
          <w:rFonts w:ascii="Calibri" w:hAnsi="Calibri"/>
        </w:rPr>
      </w:pPr>
      <w:r w:rsidRPr="003925E9">
        <w:rPr>
          <w:rFonts w:ascii="Calibri" w:hAnsi="Calibri"/>
        </w:rPr>
        <w:t xml:space="preserve">(1) Sie haben gegenüber </w:t>
      </w:r>
      <w:r>
        <w:rPr>
          <w:rFonts w:ascii="Calibri" w:hAnsi="Calibri"/>
        </w:rPr>
        <w:t>mir</w:t>
      </w:r>
      <w:r w:rsidRPr="003925E9">
        <w:rPr>
          <w:rFonts w:ascii="Calibri" w:hAnsi="Calibri"/>
        </w:rPr>
        <w:t xml:space="preserve"> folgende Rechte hinsichtlich der Sie betreffenden personenbezogenen Daten:</w:t>
      </w:r>
    </w:p>
    <w:p w14:paraId="582B7790" w14:textId="77777777" w:rsidR="007E5F32" w:rsidRPr="003925E9" w:rsidRDefault="007E5F32" w:rsidP="007E5F32">
      <w:pPr>
        <w:suppressAutoHyphens/>
        <w:jc w:val="both"/>
        <w:rPr>
          <w:rFonts w:ascii="Calibri" w:hAnsi="Calibri"/>
        </w:rPr>
      </w:pPr>
      <w:r w:rsidRPr="003925E9">
        <w:rPr>
          <w:rFonts w:ascii="Calibri" w:hAnsi="Calibri"/>
        </w:rPr>
        <w:t>- Recht auf Auskunft,</w:t>
      </w:r>
      <w:r>
        <w:rPr>
          <w:rFonts w:ascii="Calibri" w:hAnsi="Calibri"/>
        </w:rPr>
        <w:t xml:space="preserve"> (Art. 15 DS-GVO)</w:t>
      </w:r>
    </w:p>
    <w:p w14:paraId="1696BA2A" w14:textId="77777777" w:rsidR="007E5F32" w:rsidRPr="003925E9" w:rsidRDefault="007E5F32" w:rsidP="007E5F32">
      <w:pPr>
        <w:suppressAutoHyphens/>
        <w:jc w:val="both"/>
        <w:rPr>
          <w:rFonts w:ascii="Calibri" w:hAnsi="Calibri"/>
        </w:rPr>
      </w:pPr>
      <w:r w:rsidRPr="003925E9">
        <w:rPr>
          <w:rFonts w:ascii="Calibri" w:hAnsi="Calibri"/>
        </w:rPr>
        <w:t>- Recht auf Berichtigung oder Löschung,</w:t>
      </w:r>
      <w:r>
        <w:rPr>
          <w:rFonts w:ascii="Calibri" w:hAnsi="Calibri"/>
        </w:rPr>
        <w:t xml:space="preserve"> (Art. 16, 17 DS-GVO)</w:t>
      </w:r>
    </w:p>
    <w:p w14:paraId="2F70917C" w14:textId="77777777" w:rsidR="007E5F32" w:rsidRPr="003925E9" w:rsidRDefault="007E5F32" w:rsidP="007E5F32">
      <w:pPr>
        <w:suppressAutoHyphens/>
        <w:jc w:val="both"/>
        <w:rPr>
          <w:rFonts w:ascii="Calibri" w:hAnsi="Calibri"/>
        </w:rPr>
      </w:pPr>
      <w:r w:rsidRPr="003925E9">
        <w:rPr>
          <w:rFonts w:ascii="Calibri" w:hAnsi="Calibri"/>
        </w:rPr>
        <w:t>- Recht auf Einschränkung der Verarbeitung,</w:t>
      </w:r>
      <w:r>
        <w:rPr>
          <w:rFonts w:ascii="Calibri" w:hAnsi="Calibri"/>
        </w:rPr>
        <w:t xml:space="preserve"> (Art. 18 DS-GVO)</w:t>
      </w:r>
    </w:p>
    <w:p w14:paraId="0C8A0CAE" w14:textId="77777777" w:rsidR="007E5F32" w:rsidRPr="003925E9" w:rsidRDefault="007E5F32" w:rsidP="007E5F32">
      <w:pPr>
        <w:suppressAutoHyphens/>
        <w:jc w:val="both"/>
        <w:rPr>
          <w:rFonts w:ascii="Calibri" w:hAnsi="Calibri"/>
        </w:rPr>
      </w:pPr>
      <w:r w:rsidRPr="003E248C">
        <w:rPr>
          <w:rFonts w:ascii="Calibri" w:hAnsi="Calibri"/>
        </w:rPr>
        <w:t>- Recht auf Datenü</w:t>
      </w:r>
      <w:r>
        <w:rPr>
          <w:rFonts w:ascii="Calibri" w:hAnsi="Calibri"/>
        </w:rPr>
        <w:t>bertragbarkeit (Art. 20 DS-GVO) sowie</w:t>
      </w:r>
    </w:p>
    <w:p w14:paraId="27151F64" w14:textId="77777777" w:rsidR="007E5F32" w:rsidRDefault="007E5F32" w:rsidP="007E5F32">
      <w:pPr>
        <w:suppressAutoHyphens/>
        <w:jc w:val="both"/>
        <w:rPr>
          <w:rFonts w:ascii="Calibri" w:hAnsi="Calibri"/>
        </w:rPr>
      </w:pPr>
      <w:r w:rsidRPr="003925E9">
        <w:rPr>
          <w:rFonts w:ascii="Calibri" w:hAnsi="Calibri"/>
        </w:rPr>
        <w:t xml:space="preserve">- Recht auf Widerspruch gegen die Verarbeitung </w:t>
      </w:r>
      <w:r>
        <w:rPr>
          <w:rFonts w:ascii="Calibri" w:hAnsi="Calibri"/>
        </w:rPr>
        <w:t>(Art. 21 DS-GVO).</w:t>
      </w:r>
    </w:p>
    <w:p w14:paraId="7062114C" w14:textId="77777777" w:rsidR="007E5F32" w:rsidRPr="003925E9" w:rsidRDefault="007E5F32" w:rsidP="007E5F32">
      <w:pPr>
        <w:suppressAutoHyphens/>
        <w:jc w:val="both"/>
        <w:rPr>
          <w:rFonts w:ascii="Calibri" w:hAnsi="Calibri"/>
        </w:rPr>
      </w:pPr>
      <w:r w:rsidRPr="003925E9">
        <w:rPr>
          <w:rFonts w:ascii="Calibri" w:hAnsi="Calibri"/>
        </w:rPr>
        <w:t xml:space="preserve">(2) Sie haben zudem das Recht, sich bei einer Datenschutz-Aufsichtsbehörde über eine – aus Ihrer Sicht – rechtswidrige Verarbeitung Ihrer personenbezogenen Daten </w:t>
      </w:r>
      <w:r>
        <w:rPr>
          <w:rFonts w:ascii="Calibri" w:hAnsi="Calibri"/>
        </w:rPr>
        <w:t>durch mich zu beschweren, Art. 77 DS-GVO.</w:t>
      </w:r>
      <w:r w:rsidRPr="003925E9">
        <w:rPr>
          <w:rFonts w:ascii="Calibri" w:hAnsi="Calibri"/>
        </w:rPr>
        <w:t xml:space="preserve"> In der Regel können Sie sich hierfür an die Aufsichtsbehörde Ihres üblichen Aufenthaltsortes oder Arbeitsplatzes oder unseres Unternehmenssitzes wenden.</w:t>
      </w:r>
    </w:p>
    <w:p w14:paraId="7D3E85DE" w14:textId="77777777" w:rsidR="007E5F32" w:rsidRPr="003925E9" w:rsidRDefault="007E5F32" w:rsidP="007E5F32">
      <w:pPr>
        <w:suppressAutoHyphens/>
        <w:jc w:val="both"/>
        <w:rPr>
          <w:rFonts w:ascii="Calibri" w:hAnsi="Calibri"/>
        </w:rPr>
      </w:pPr>
      <w:r w:rsidRPr="003925E9">
        <w:rPr>
          <w:rFonts w:ascii="Calibri" w:hAnsi="Calibri"/>
        </w:rPr>
        <w:lastRenderedPageBreak/>
        <w:t xml:space="preserve">(3) Soweit Sie Ihre in Absatz 1 aufgeführten Rechte auf Berichtigung, Löschung oder Einschränkung der Verarbeitung gegenüber </w:t>
      </w:r>
      <w:r>
        <w:rPr>
          <w:rFonts w:ascii="Calibri" w:hAnsi="Calibri"/>
        </w:rPr>
        <w:t>mir</w:t>
      </w:r>
      <w:r w:rsidRPr="003925E9">
        <w:rPr>
          <w:rFonts w:ascii="Calibri" w:hAnsi="Calibri"/>
        </w:rPr>
        <w:t xml:space="preserve"> geltend gemacht, so </w:t>
      </w:r>
      <w:r>
        <w:rPr>
          <w:rFonts w:ascii="Calibri" w:hAnsi="Calibri"/>
        </w:rPr>
        <w:t>bin ich</w:t>
      </w:r>
      <w:r w:rsidRPr="003925E9">
        <w:rPr>
          <w:rFonts w:ascii="Calibri" w:hAnsi="Calibri"/>
        </w:rPr>
        <w:t xml:space="preserve"> verpflichtet, allen Empfängern, denen die Sie betreffenden personenbezogenen Daten offengelegt wurden, die von Ihnen gewünschte Berichtigung oder Löschung der Daten oder Einschränkung der Verarbeitung mitzuteilen, es sei denn, dies erweist sich als unmöglich oder ist mit einem unverhältnismäßigen Aufwand verbunden. Ihnen steht </w:t>
      </w:r>
      <w:r>
        <w:rPr>
          <w:rFonts w:ascii="Calibri" w:hAnsi="Calibri"/>
        </w:rPr>
        <w:t>mir</w:t>
      </w:r>
      <w:r w:rsidRPr="003925E9">
        <w:rPr>
          <w:rFonts w:ascii="Calibri" w:hAnsi="Calibri"/>
        </w:rPr>
        <w:t xml:space="preserve"> gegenüber aber in jedem Falle das Recht zu, über diese E</w:t>
      </w:r>
      <w:r>
        <w:rPr>
          <w:rFonts w:ascii="Calibri" w:hAnsi="Calibri"/>
        </w:rPr>
        <w:t>mpfänger unterrichtet zu werden, Art. 19 DS-GVO.</w:t>
      </w:r>
    </w:p>
    <w:p w14:paraId="62A2A030" w14:textId="77777777" w:rsidR="007E5F32" w:rsidRPr="007402BB" w:rsidRDefault="007E5F32" w:rsidP="007E5F32">
      <w:pPr>
        <w:suppressAutoHyphens/>
        <w:jc w:val="both"/>
        <w:rPr>
          <w:rFonts w:ascii="Calibri" w:hAnsi="Calibri"/>
        </w:rPr>
      </w:pPr>
      <w:r w:rsidRPr="007402BB">
        <w:rPr>
          <w:rFonts w:ascii="Calibri" w:hAnsi="Calibri"/>
        </w:rPr>
        <w:t xml:space="preserve">(4) </w:t>
      </w:r>
      <w:r>
        <w:rPr>
          <w:rFonts w:ascii="Calibri" w:hAnsi="Calibri"/>
        </w:rPr>
        <w:t>Ich</w:t>
      </w:r>
      <w:r w:rsidRPr="007402BB">
        <w:rPr>
          <w:rFonts w:ascii="Calibri" w:hAnsi="Calibri"/>
        </w:rPr>
        <w:t xml:space="preserve"> weise klarstellend darauf hin, dass bei </w:t>
      </w:r>
      <w:r>
        <w:rPr>
          <w:rFonts w:ascii="Calibri" w:hAnsi="Calibri"/>
        </w:rPr>
        <w:t>mir</w:t>
      </w:r>
      <w:r w:rsidRPr="007402BB">
        <w:rPr>
          <w:rFonts w:ascii="Calibri" w:hAnsi="Calibri"/>
        </w:rPr>
        <w:t xml:space="preserve"> keinerlei automatisierten Entscheidungsfindung gemäß Artikel 22 Absätze 1 und 4 DS-GVO stattfindet.</w:t>
      </w:r>
    </w:p>
    <w:p w14:paraId="13E84C19" w14:textId="77777777" w:rsidR="007E5F32" w:rsidRPr="00746811" w:rsidRDefault="007E5F32" w:rsidP="007E5F32">
      <w:pPr>
        <w:suppressAutoHyphens/>
        <w:jc w:val="both"/>
        <w:rPr>
          <w:rFonts w:ascii="Calibri" w:hAnsi="Calibri"/>
        </w:rPr>
      </w:pPr>
    </w:p>
    <w:p w14:paraId="51BC1BD2" w14:textId="77777777" w:rsidR="007E5F32" w:rsidRPr="00746811" w:rsidRDefault="007E5F32" w:rsidP="007E5F32">
      <w:pPr>
        <w:numPr>
          <w:ilvl w:val="0"/>
          <w:numId w:val="4"/>
        </w:numPr>
        <w:suppressAutoHyphens/>
        <w:jc w:val="both"/>
        <w:rPr>
          <w:rFonts w:ascii="Calibri" w:hAnsi="Calibri"/>
          <w:b/>
        </w:rPr>
      </w:pPr>
      <w:r w:rsidRPr="00746811">
        <w:rPr>
          <w:rFonts w:ascii="Calibri" w:hAnsi="Calibri"/>
          <w:b/>
        </w:rPr>
        <w:t>Erhebung personenbezogener Daten bei Besuch (= Aufruf) unserer Website</w:t>
      </w:r>
      <w:r>
        <w:rPr>
          <w:rFonts w:ascii="Calibri" w:hAnsi="Calibri"/>
          <w:b/>
        </w:rPr>
        <w:t xml:space="preserve">, Verweis auf übergeordnete Datenschutzbestimmungen der Website </w:t>
      </w:r>
      <w:r w:rsidRPr="002F0ACC">
        <w:rPr>
          <w:rFonts w:ascii="Calibri" w:hAnsi="Calibri"/>
          <w:b/>
        </w:rPr>
        <w:t>deinetrageberatung.de</w:t>
      </w:r>
    </w:p>
    <w:p w14:paraId="38841EBB" w14:textId="6916971D" w:rsidR="007E5F32" w:rsidRDefault="007E5F32" w:rsidP="007E5F32">
      <w:pPr>
        <w:suppressAutoHyphens/>
        <w:jc w:val="both"/>
        <w:rPr>
          <w:rFonts w:ascii="Calibri" w:hAnsi="Calibri"/>
        </w:rPr>
      </w:pPr>
      <w:r w:rsidRPr="00746811">
        <w:rPr>
          <w:rFonts w:ascii="Calibri" w:hAnsi="Calibri"/>
        </w:rPr>
        <w:t xml:space="preserve">(1) Bei einem lediglich informatorischen Besuch </w:t>
      </w:r>
      <w:r>
        <w:rPr>
          <w:rFonts w:ascii="Calibri" w:hAnsi="Calibri"/>
        </w:rPr>
        <w:t>meines Profils auf deinetrageberatung.de</w:t>
      </w:r>
      <w:r w:rsidRPr="00746811">
        <w:rPr>
          <w:rFonts w:ascii="Calibri" w:hAnsi="Calibri"/>
        </w:rPr>
        <w:t xml:space="preserve"> (= Aufruf), d.h. falls Sie </w:t>
      </w:r>
      <w:r>
        <w:rPr>
          <w:rFonts w:ascii="Calibri" w:hAnsi="Calibri"/>
        </w:rPr>
        <w:t>mir</w:t>
      </w:r>
      <w:r w:rsidRPr="00746811">
        <w:rPr>
          <w:rFonts w:ascii="Calibri" w:hAnsi="Calibri"/>
        </w:rPr>
        <w:t xml:space="preserve"> nicht anderweitig Inf</w:t>
      </w:r>
      <w:r>
        <w:rPr>
          <w:rFonts w:ascii="Calibri" w:hAnsi="Calibri"/>
        </w:rPr>
        <w:t xml:space="preserve">ormationen übermitteln, erhebt der für mich tätige </w:t>
      </w:r>
      <w:proofErr w:type="spellStart"/>
      <w:r>
        <w:rPr>
          <w:rFonts w:ascii="Calibri" w:hAnsi="Calibri"/>
        </w:rPr>
        <w:t>Auftragsverarbeiter</w:t>
      </w:r>
      <w:proofErr w:type="spellEnd"/>
      <w:r>
        <w:rPr>
          <w:rFonts w:ascii="Calibri" w:hAnsi="Calibri"/>
        </w:rPr>
        <w:t xml:space="preserve"> </w:t>
      </w:r>
      <w:r w:rsidR="0014075C">
        <w:rPr>
          <w:rFonts w:ascii="Calibri" w:hAnsi="Calibri"/>
        </w:rPr>
        <w:t xml:space="preserve">Anna </w:t>
      </w:r>
      <w:r w:rsidRPr="007402BB">
        <w:rPr>
          <w:rFonts w:ascii="Calibri" w:hAnsi="Calibri"/>
        </w:rPr>
        <w:t xml:space="preserve">Schmidt, </w:t>
      </w:r>
      <w:r>
        <w:rPr>
          <w:rFonts w:ascii="Calibri" w:hAnsi="Calibri"/>
        </w:rPr>
        <w:t xml:space="preserve">Goetheallee 6, 01309 Dresden, Deutschland </w:t>
      </w:r>
      <w:r w:rsidRPr="00746811">
        <w:rPr>
          <w:rFonts w:ascii="Calibri" w:hAnsi="Calibri"/>
        </w:rPr>
        <w:t>nur die</w:t>
      </w:r>
      <w:r w:rsidRPr="003925E9">
        <w:rPr>
          <w:rFonts w:ascii="Calibri" w:hAnsi="Calibri"/>
        </w:rPr>
        <w:t xml:space="preserve"> personenbezogenen Daten, die Ihr Browser an </w:t>
      </w:r>
      <w:r>
        <w:rPr>
          <w:rFonts w:ascii="Calibri" w:hAnsi="Calibri"/>
        </w:rPr>
        <w:t>dessen</w:t>
      </w:r>
      <w:r w:rsidRPr="003925E9">
        <w:rPr>
          <w:rFonts w:ascii="Calibri" w:hAnsi="Calibri"/>
        </w:rPr>
        <w:t xml:space="preserve"> Server übermittelt.</w:t>
      </w:r>
      <w:r>
        <w:rPr>
          <w:rFonts w:ascii="Calibri" w:hAnsi="Calibri"/>
        </w:rPr>
        <w:t xml:space="preserve"> </w:t>
      </w:r>
    </w:p>
    <w:p w14:paraId="3F9BC4CD" w14:textId="38F23C78" w:rsidR="007E5F32" w:rsidRPr="002F0ACC" w:rsidRDefault="007E5F32" w:rsidP="007E5F32">
      <w:pPr>
        <w:suppressAutoHyphens/>
        <w:jc w:val="both"/>
        <w:rPr>
          <w:rFonts w:ascii="Calibri" w:hAnsi="Calibri"/>
          <w:b/>
        </w:rPr>
      </w:pPr>
      <w:r w:rsidRPr="002F0ACC">
        <w:rPr>
          <w:rFonts w:ascii="Calibri" w:hAnsi="Calibri"/>
          <w:b/>
        </w:rPr>
        <w:t xml:space="preserve">(2) Es gelten insoweit und auch hinsichtlich der sonstigen Nutzung der Websitefunktionen von deinetrageberatung.de die übergeordneten Datenschutzbestimmungen der </w:t>
      </w:r>
      <w:r w:rsidR="00466739">
        <w:rPr>
          <w:rFonts w:ascii="Calibri" w:hAnsi="Calibri"/>
          <w:b/>
        </w:rPr>
        <w:t>Anna Schmidt</w:t>
      </w:r>
      <w:r w:rsidRPr="002F0ACC">
        <w:rPr>
          <w:rFonts w:ascii="Calibri" w:hAnsi="Calibri"/>
          <w:b/>
        </w:rPr>
        <w:t xml:space="preserve"> welche unter dem Link </w:t>
      </w:r>
      <w:hyperlink r:id="rId7" w:history="1">
        <w:r w:rsidRPr="002F0ACC">
          <w:rPr>
            <w:rStyle w:val="Hyperlink"/>
            <w:rFonts w:ascii="Calibri" w:hAnsi="Calibri"/>
            <w:b/>
          </w:rPr>
          <w:t>https://www.deinetrageberatung.de/datenschutz</w:t>
        </w:r>
      </w:hyperlink>
      <w:r w:rsidRPr="002F0ACC">
        <w:rPr>
          <w:rFonts w:ascii="Calibri" w:hAnsi="Calibri"/>
          <w:b/>
        </w:rPr>
        <w:t xml:space="preserve"> erreichbar sind.</w:t>
      </w:r>
    </w:p>
    <w:p w14:paraId="55D9B048" w14:textId="77777777" w:rsidR="007E5F32" w:rsidRPr="003925E9" w:rsidRDefault="007E5F32" w:rsidP="007E5F32">
      <w:pPr>
        <w:suppressAutoHyphens/>
        <w:jc w:val="both"/>
        <w:rPr>
          <w:rFonts w:ascii="Calibri" w:hAnsi="Calibri"/>
        </w:rPr>
      </w:pPr>
    </w:p>
    <w:p w14:paraId="1B4CA2C2" w14:textId="77777777" w:rsidR="007E5F32" w:rsidRPr="003925E9" w:rsidRDefault="007E5F32" w:rsidP="007E5F32">
      <w:pPr>
        <w:numPr>
          <w:ilvl w:val="0"/>
          <w:numId w:val="4"/>
        </w:numPr>
        <w:suppressAutoHyphens/>
        <w:rPr>
          <w:rFonts w:ascii="Calibri" w:hAnsi="Calibri"/>
          <w:b/>
        </w:rPr>
      </w:pPr>
      <w:r w:rsidRPr="003925E9">
        <w:rPr>
          <w:rFonts w:ascii="Calibri" w:hAnsi="Calibri"/>
          <w:b/>
        </w:rPr>
        <w:t>Widerspruch gegen die oder Widerruf hinsichtlich der Verarbeitung Ihrer Daten</w:t>
      </w:r>
    </w:p>
    <w:p w14:paraId="660CB5D4" w14:textId="77777777" w:rsidR="007E5F32" w:rsidRPr="00746811" w:rsidRDefault="007E5F32" w:rsidP="007E5F32">
      <w:pPr>
        <w:suppressAutoHyphens/>
        <w:jc w:val="both"/>
        <w:rPr>
          <w:rFonts w:ascii="Calibri" w:hAnsi="Calibri"/>
        </w:rPr>
      </w:pPr>
      <w:r w:rsidRPr="003925E9">
        <w:rPr>
          <w:rFonts w:ascii="Calibri" w:hAnsi="Calibri"/>
        </w:rPr>
        <w:t>(1) Falls Sie</w:t>
      </w:r>
      <w:r>
        <w:rPr>
          <w:rFonts w:ascii="Calibri" w:hAnsi="Calibri"/>
        </w:rPr>
        <w:t xml:space="preserve"> mir</w:t>
      </w:r>
      <w:r w:rsidRPr="003925E9">
        <w:rPr>
          <w:rFonts w:ascii="Calibri" w:hAnsi="Calibri"/>
        </w:rPr>
        <w:t xml:space="preserve"> im Einzelfall eine Einwilligung zur Verarbeitung Ihrer Daten erteilt haben, können Sie diese jederzeit unter den oben unter </w:t>
      </w:r>
      <w:r w:rsidRPr="003925E9">
        <w:rPr>
          <w:rFonts w:ascii="Calibri" w:hAnsi="Calibri"/>
        </w:rPr>
        <w:fldChar w:fldCharType="begin"/>
      </w:r>
      <w:r w:rsidRPr="003925E9">
        <w:rPr>
          <w:rFonts w:ascii="Calibri" w:hAnsi="Calibri"/>
        </w:rPr>
        <w:instrText xml:space="preserve"> REF _Ref508725470 \r \h </w:instrText>
      </w:r>
      <w:r w:rsidRPr="003925E9">
        <w:rPr>
          <w:rFonts w:ascii="Calibri" w:hAnsi="Calibri"/>
        </w:rPr>
      </w:r>
      <w:r w:rsidRPr="003925E9">
        <w:rPr>
          <w:rFonts w:ascii="Calibri" w:hAnsi="Calibri"/>
        </w:rPr>
        <w:fldChar w:fldCharType="separate"/>
      </w:r>
      <w:r w:rsidRPr="003925E9">
        <w:rPr>
          <w:rFonts w:ascii="Calibri" w:hAnsi="Calibri"/>
        </w:rPr>
        <w:t>§ 1</w:t>
      </w:r>
      <w:r w:rsidRPr="003925E9">
        <w:rPr>
          <w:rFonts w:ascii="Calibri" w:hAnsi="Calibri"/>
        </w:rPr>
        <w:fldChar w:fldCharType="end"/>
      </w:r>
      <w:r w:rsidRPr="003925E9">
        <w:rPr>
          <w:rFonts w:ascii="Calibri" w:hAnsi="Calibri"/>
        </w:rPr>
        <w:t xml:space="preserve"> A</w:t>
      </w:r>
      <w:r w:rsidRPr="00746811">
        <w:rPr>
          <w:rFonts w:ascii="Calibri" w:hAnsi="Calibri"/>
        </w:rPr>
        <w:t>bsatz 2 bzw. im dort verlinkten Impressum genannten Kontaktdaten widerrufen. Ein solcher Widerruf beeinflusst die Zulässigkeit der Verarbeitung Ihrer personenbezogenen Daten, nachdem Sie ihn gegenüber uns ausgesprochen haben.</w:t>
      </w:r>
    </w:p>
    <w:p w14:paraId="10A87F8D" w14:textId="77777777" w:rsidR="007E5F32" w:rsidRPr="00746811" w:rsidRDefault="007E5F32" w:rsidP="007E5F32">
      <w:pPr>
        <w:suppressAutoHyphens/>
        <w:jc w:val="both"/>
        <w:rPr>
          <w:rFonts w:ascii="Calibri" w:hAnsi="Calibri"/>
        </w:rPr>
      </w:pPr>
      <w:r w:rsidRPr="00746811">
        <w:rPr>
          <w:rFonts w:ascii="Calibri" w:hAnsi="Calibri"/>
        </w:rPr>
        <w:t xml:space="preserve">(2) Soweit </w:t>
      </w:r>
      <w:r>
        <w:rPr>
          <w:rFonts w:ascii="Calibri" w:hAnsi="Calibri"/>
        </w:rPr>
        <w:t>ich</w:t>
      </w:r>
      <w:r w:rsidRPr="00746811">
        <w:rPr>
          <w:rFonts w:ascii="Calibri" w:hAnsi="Calibri"/>
        </w:rPr>
        <w:t xml:space="preserve">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w:t>
      </w:r>
      <w:r>
        <w:rPr>
          <w:rFonts w:ascii="Calibri" w:hAnsi="Calibri"/>
        </w:rPr>
        <w:t xml:space="preserve">nes solchen Widerspruchs bitte ich </w:t>
      </w:r>
      <w:r w:rsidRPr="00746811">
        <w:rPr>
          <w:rFonts w:ascii="Calibri" w:hAnsi="Calibri"/>
        </w:rPr>
        <w:t xml:space="preserve">um Darlegung der Gründe, weshalb </w:t>
      </w:r>
      <w:r>
        <w:rPr>
          <w:rFonts w:ascii="Calibri" w:hAnsi="Calibri"/>
        </w:rPr>
        <w:t>ich</w:t>
      </w:r>
      <w:r w:rsidRPr="00746811">
        <w:rPr>
          <w:rFonts w:ascii="Calibri" w:hAnsi="Calibri"/>
        </w:rPr>
        <w:t xml:space="preserve"> Ihre personenbezogenen Daten nicht wie von </w:t>
      </w:r>
      <w:r>
        <w:rPr>
          <w:rFonts w:ascii="Calibri" w:hAnsi="Calibri"/>
        </w:rPr>
        <w:t>mir</w:t>
      </w:r>
      <w:r w:rsidRPr="00746811">
        <w:rPr>
          <w:rFonts w:ascii="Calibri" w:hAnsi="Calibri"/>
        </w:rPr>
        <w:t xml:space="preserve"> durchgeführt verarbeiten sollten. Im Falle Ihres begründeten Widerspruchs prüfe</w:t>
      </w:r>
      <w:r>
        <w:rPr>
          <w:rFonts w:ascii="Calibri" w:hAnsi="Calibri"/>
        </w:rPr>
        <w:t xml:space="preserve"> ich</w:t>
      </w:r>
      <w:r w:rsidRPr="00746811">
        <w:rPr>
          <w:rFonts w:ascii="Calibri" w:hAnsi="Calibri"/>
        </w:rPr>
        <w:t xml:space="preserve"> die Sachlage und werden entweder die Datenverarbeitung einstellen bzw. anpassen oder Ihnen unsere zwingenden schutzwürdigen Gründe aufzeigen, aufgrund derer </w:t>
      </w:r>
      <w:r>
        <w:rPr>
          <w:rFonts w:ascii="Calibri" w:hAnsi="Calibri"/>
        </w:rPr>
        <w:t>ich</w:t>
      </w:r>
      <w:r w:rsidRPr="00746811">
        <w:rPr>
          <w:rFonts w:ascii="Calibri" w:hAnsi="Calibri"/>
        </w:rPr>
        <w:t xml:space="preserve"> die Verarbeitung fortführe.</w:t>
      </w:r>
    </w:p>
    <w:p w14:paraId="2B320F87" w14:textId="77777777" w:rsidR="007E5F32" w:rsidRPr="003925E9" w:rsidRDefault="007E5F32" w:rsidP="007E5F32">
      <w:pPr>
        <w:suppressAutoHyphens/>
        <w:jc w:val="both"/>
        <w:rPr>
          <w:rFonts w:ascii="Calibri" w:hAnsi="Calibri"/>
        </w:rPr>
      </w:pPr>
      <w:r w:rsidRPr="00746811">
        <w:rPr>
          <w:rFonts w:ascii="Calibri" w:hAnsi="Calibri"/>
        </w:rPr>
        <w:t>(3) Selbstverständlich können Sie einer etwaigen Verarbeitung Ihrer personenbezogenen Daten für Zwecke der Werbung und Datenanalyse jederzeit widersprechen. Über Ihren Werbewiderspruch können Sie uns unter den oben unter § 1 Absatz 2 bzw. im dort verlinkten Impressum genannten Kontaktdaten informieren.</w:t>
      </w:r>
    </w:p>
    <w:p w14:paraId="3A8A7693" w14:textId="77777777" w:rsidR="007E5F32" w:rsidRPr="006E567E" w:rsidRDefault="007E5F32" w:rsidP="007E5F32">
      <w:pPr>
        <w:numPr>
          <w:ilvl w:val="0"/>
          <w:numId w:val="4"/>
        </w:numPr>
        <w:suppressAutoHyphens/>
        <w:jc w:val="both"/>
        <w:rPr>
          <w:rFonts w:ascii="Calibri" w:hAnsi="Calibri"/>
          <w:b/>
        </w:rPr>
      </w:pPr>
      <w:r w:rsidRPr="006E567E">
        <w:rPr>
          <w:rFonts w:ascii="Calibri" w:hAnsi="Calibri"/>
          <w:b/>
        </w:rPr>
        <w:t>Links zu externen Websites</w:t>
      </w:r>
    </w:p>
    <w:p w14:paraId="6CF3B8A5" w14:textId="77777777" w:rsidR="007E5F32" w:rsidRPr="006E567E" w:rsidRDefault="007E5F32" w:rsidP="007E5F32">
      <w:pPr>
        <w:suppressAutoHyphens/>
        <w:jc w:val="both"/>
        <w:rPr>
          <w:rFonts w:ascii="Calibri" w:hAnsi="Calibri"/>
          <w:b/>
        </w:rPr>
      </w:pPr>
    </w:p>
    <w:p w14:paraId="5CFF8A93" w14:textId="77777777" w:rsidR="007E5F32" w:rsidRPr="003925E9" w:rsidRDefault="007E5F32" w:rsidP="007E5F32">
      <w:pPr>
        <w:suppressAutoHyphens/>
        <w:jc w:val="both"/>
        <w:rPr>
          <w:rFonts w:ascii="Calibri" w:hAnsi="Calibri"/>
        </w:rPr>
      </w:pPr>
      <w:r w:rsidRPr="006E567E">
        <w:rPr>
          <w:rFonts w:ascii="Calibri" w:hAnsi="Calibri"/>
        </w:rPr>
        <w:t>Soweit darüber hinaus auf Webseiten anderer Anbieter verlinkt wird, gilt diese Datenschutzerklärung nicht für deren Inhalte. Welche Daten die Betreiber dieser Seiten möglicherweise erheben, entzieht sich unserem Kenntnis- und dem Einflussbereich. Informationen hierüber erhalten Sie ggf. im Datenschutzhinweis der jeweiligen Seite.</w:t>
      </w:r>
      <w:r w:rsidRPr="003925E9">
        <w:rPr>
          <w:rFonts w:ascii="Calibri" w:hAnsi="Calibri"/>
        </w:rPr>
        <w:t xml:space="preserve"> </w:t>
      </w:r>
    </w:p>
    <w:p w14:paraId="52741453" w14:textId="77777777" w:rsidR="007E5F32" w:rsidRDefault="007E5F32" w:rsidP="007E5F32">
      <w:pPr>
        <w:suppressAutoHyphens/>
        <w:jc w:val="both"/>
        <w:rPr>
          <w:rFonts w:ascii="Calibri" w:hAnsi="Calibri"/>
        </w:rPr>
      </w:pPr>
    </w:p>
    <w:p w14:paraId="4A3C95B5" w14:textId="77777777" w:rsidR="007E5F32" w:rsidRPr="006E567E" w:rsidRDefault="007E5F32" w:rsidP="007E5F32">
      <w:pPr>
        <w:suppressAutoHyphens/>
        <w:jc w:val="both"/>
        <w:rPr>
          <w:rFonts w:ascii="Calibri" w:hAnsi="Calibri"/>
          <w:b/>
        </w:rPr>
      </w:pPr>
    </w:p>
    <w:p w14:paraId="11482DA1" w14:textId="77777777" w:rsidR="007E5F32" w:rsidRPr="006E567E" w:rsidRDefault="007E5F32" w:rsidP="007E5F32">
      <w:pPr>
        <w:suppressAutoHyphens/>
        <w:jc w:val="both"/>
        <w:rPr>
          <w:rFonts w:ascii="Calibri" w:hAnsi="Calibri"/>
          <w:b/>
        </w:rPr>
      </w:pPr>
      <w:r w:rsidRPr="00EC4645">
        <w:rPr>
          <w:rFonts w:ascii="Calibri" w:hAnsi="Calibri"/>
          <w:b/>
        </w:rPr>
        <w:t>Stand: September 2019!</w:t>
      </w:r>
    </w:p>
    <w:p w14:paraId="0B9839A4" w14:textId="77777777" w:rsidR="00A57C88" w:rsidRPr="007E5F32" w:rsidRDefault="00A57C88" w:rsidP="007E5F32"/>
    <w:sectPr w:rsidR="00A57C88" w:rsidRPr="007E5F32" w:rsidSect="001C4D1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0F58" w14:textId="77777777" w:rsidR="00206F76" w:rsidRDefault="00206F76">
      <w:r>
        <w:separator/>
      </w:r>
    </w:p>
  </w:endnote>
  <w:endnote w:type="continuationSeparator" w:id="0">
    <w:p w14:paraId="20AD625B" w14:textId="77777777" w:rsidR="00206F76" w:rsidRDefault="0020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80AB" w14:textId="37428193" w:rsidR="001777FD" w:rsidRDefault="001777FD" w:rsidP="001777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632711AA" w14:textId="77777777" w:rsidR="001777FD" w:rsidRDefault="001777FD" w:rsidP="001777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E0CA" w14:textId="15C9606F" w:rsidR="001777FD" w:rsidRDefault="001777FD" w:rsidP="001777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p w14:paraId="03237EB7" w14:textId="77777777" w:rsidR="001777FD" w:rsidRDefault="001777FD" w:rsidP="001777F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9492" w14:textId="77777777" w:rsidR="001777FD" w:rsidRDefault="00177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CE0D" w14:textId="77777777" w:rsidR="00206F76" w:rsidRDefault="00206F76">
      <w:r>
        <w:separator/>
      </w:r>
    </w:p>
  </w:footnote>
  <w:footnote w:type="continuationSeparator" w:id="0">
    <w:p w14:paraId="42A82727" w14:textId="77777777" w:rsidR="00206F76" w:rsidRDefault="0020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0A83" w14:textId="77777777" w:rsidR="001777FD" w:rsidRDefault="00177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F189" w14:textId="2AD82598" w:rsidR="001777FD" w:rsidRPr="001C4D1E" w:rsidRDefault="001777FD" w:rsidP="001C4D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1ED6" w14:textId="2AEB95A2" w:rsidR="00B545BD" w:rsidRPr="00307187" w:rsidRDefault="00B545BD" w:rsidP="00B545BD">
    <w:pPr>
      <w:pStyle w:val="Kopfzeile"/>
      <w:rPr>
        <w:b/>
        <w:color w:val="CCAAAA"/>
        <w:sz w:val="40"/>
        <w:szCs w:val="40"/>
      </w:rPr>
    </w:pPr>
    <w:r>
      <w:rPr>
        <w:b/>
        <w:color w:val="CCAAAA"/>
        <w:sz w:val="40"/>
        <w:szCs w:val="40"/>
      </w:rPr>
      <w:t>DATENSCHUTZBESTIMMUNGEN</w:t>
    </w:r>
  </w:p>
  <w:p w14:paraId="2CB2440D" w14:textId="77777777" w:rsidR="00B545BD" w:rsidRDefault="00B545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F0A5E"/>
    <w:multiLevelType w:val="hybridMultilevel"/>
    <w:tmpl w:val="89EA45FC"/>
    <w:lvl w:ilvl="0" w:tplc="04070001">
      <w:start w:val="1"/>
      <w:numFmt w:val="bullet"/>
      <w:lvlText w:val=""/>
      <w:lvlJc w:val="left"/>
      <w:pPr>
        <w:ind w:left="720" w:hanging="360"/>
      </w:pPr>
      <w:rPr>
        <w:rFonts w:ascii="Symbol" w:hAnsi="Symbol" w:hint="default"/>
      </w:rPr>
    </w:lvl>
    <w:lvl w:ilvl="1" w:tplc="30605312">
      <w:start w:val="1"/>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AA493D"/>
    <w:multiLevelType w:val="hybridMultilevel"/>
    <w:tmpl w:val="CE5C4B1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4C753E"/>
    <w:multiLevelType w:val="hybridMultilevel"/>
    <w:tmpl w:val="1062EBD0"/>
    <w:lvl w:ilvl="0" w:tplc="7570C924">
      <w:start w:val="1"/>
      <w:numFmt w:val="decimal"/>
      <w:lvlText w:val="§ %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51233A2"/>
    <w:multiLevelType w:val="hybridMultilevel"/>
    <w:tmpl w:val="B77200DE"/>
    <w:lvl w:ilvl="0" w:tplc="6242FCEC">
      <w:start w:val="1"/>
      <w:numFmt w:val="lowerLetter"/>
      <w:lvlText w:val="%1)"/>
      <w:lvlJc w:val="left"/>
      <w:pPr>
        <w:ind w:left="643" w:hanging="360"/>
      </w:pPr>
      <w:rPr>
        <w:rFonts w:hint="default"/>
      </w:rPr>
    </w:lvl>
    <w:lvl w:ilvl="1" w:tplc="04070019">
      <w:start w:val="1"/>
      <w:numFmt w:val="lowerLetter"/>
      <w:lvlText w:val="%2."/>
      <w:lvlJc w:val="left"/>
      <w:pPr>
        <w:ind w:left="1363" w:hanging="360"/>
      </w:pPr>
    </w:lvl>
    <w:lvl w:ilvl="2" w:tplc="0407001B">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4" w15:restartNumberingAfterBreak="0">
    <w:nsid w:val="6D477B70"/>
    <w:multiLevelType w:val="hybridMultilevel"/>
    <w:tmpl w:val="994A11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97"/>
    <w:rsid w:val="00045410"/>
    <w:rsid w:val="000E1A62"/>
    <w:rsid w:val="0014075C"/>
    <w:rsid w:val="00174072"/>
    <w:rsid w:val="001777FD"/>
    <w:rsid w:val="001C4D1E"/>
    <w:rsid w:val="001D2248"/>
    <w:rsid w:val="00206F76"/>
    <w:rsid w:val="00277718"/>
    <w:rsid w:val="002F0ACC"/>
    <w:rsid w:val="003003DB"/>
    <w:rsid w:val="00313225"/>
    <w:rsid w:val="003732CE"/>
    <w:rsid w:val="003C4677"/>
    <w:rsid w:val="00412CCD"/>
    <w:rsid w:val="00445918"/>
    <w:rsid w:val="00466739"/>
    <w:rsid w:val="004F71DF"/>
    <w:rsid w:val="005B7B5B"/>
    <w:rsid w:val="00653C49"/>
    <w:rsid w:val="00664597"/>
    <w:rsid w:val="00673063"/>
    <w:rsid w:val="00675EAC"/>
    <w:rsid w:val="00735D97"/>
    <w:rsid w:val="007402BB"/>
    <w:rsid w:val="00745FA2"/>
    <w:rsid w:val="0075248F"/>
    <w:rsid w:val="007E5F32"/>
    <w:rsid w:val="00877E36"/>
    <w:rsid w:val="008A3AC6"/>
    <w:rsid w:val="008F5173"/>
    <w:rsid w:val="0097686A"/>
    <w:rsid w:val="00981F36"/>
    <w:rsid w:val="00993E3F"/>
    <w:rsid w:val="00A57C88"/>
    <w:rsid w:val="00AC0E9A"/>
    <w:rsid w:val="00B00F23"/>
    <w:rsid w:val="00B545BD"/>
    <w:rsid w:val="00B736BA"/>
    <w:rsid w:val="00BD73D9"/>
    <w:rsid w:val="00C95A1C"/>
    <w:rsid w:val="00CF5C5B"/>
    <w:rsid w:val="00D23C94"/>
    <w:rsid w:val="00D670B9"/>
    <w:rsid w:val="00D82158"/>
    <w:rsid w:val="00E024C6"/>
    <w:rsid w:val="00E7169B"/>
    <w:rsid w:val="00EC4645"/>
    <w:rsid w:val="00F82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79189"/>
  <w15:chartTrackingRefBased/>
  <w15:docId w15:val="{74D58137-D097-4652-B165-48403605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KopfzeileZchn">
    <w:name w:val="Kopfzeile Zchn"/>
    <w:link w:val="Kopfzeile"/>
    <w:uiPriority w:val="99"/>
    <w:locked/>
    <w:rsid w:val="00277718"/>
    <w:rPr>
      <w:rFonts w:ascii="Arial" w:hAnsi="Arial"/>
      <w:sz w:val="22"/>
      <w:szCs w:val="24"/>
    </w:rPr>
  </w:style>
  <w:style w:type="character" w:styleId="Kommentarzeichen">
    <w:name w:val="annotation reference"/>
    <w:uiPriority w:val="99"/>
    <w:semiHidden/>
    <w:unhideWhenUsed/>
    <w:rsid w:val="00277718"/>
    <w:rPr>
      <w:rFonts w:cs="Times New Roman"/>
      <w:sz w:val="16"/>
    </w:rPr>
  </w:style>
  <w:style w:type="paragraph" w:styleId="Kommentartext">
    <w:name w:val="annotation text"/>
    <w:basedOn w:val="Standard"/>
    <w:link w:val="KommentartextZchn"/>
    <w:uiPriority w:val="99"/>
    <w:unhideWhenUsed/>
    <w:rsid w:val="00277718"/>
    <w:rPr>
      <w:sz w:val="20"/>
      <w:szCs w:val="20"/>
    </w:rPr>
  </w:style>
  <w:style w:type="character" w:customStyle="1" w:styleId="KommentartextZchn">
    <w:name w:val="Kommentartext Zchn"/>
    <w:link w:val="Kommentartext"/>
    <w:uiPriority w:val="99"/>
    <w:rsid w:val="00277718"/>
    <w:rPr>
      <w:rFonts w:ascii="Arial" w:hAnsi="Arial"/>
    </w:rPr>
  </w:style>
  <w:style w:type="character" w:styleId="Hyperlink">
    <w:name w:val="Hyperlink"/>
    <w:uiPriority w:val="99"/>
    <w:unhideWhenUsed/>
    <w:rsid w:val="00277718"/>
    <w:rPr>
      <w:rFonts w:cs="Times New Roman"/>
      <w:color w:val="0000FF"/>
      <w:u w:val="single"/>
    </w:rPr>
  </w:style>
  <w:style w:type="paragraph" w:styleId="Kommentarthema">
    <w:name w:val="annotation subject"/>
    <w:basedOn w:val="Kommentartext"/>
    <w:next w:val="Kommentartext"/>
    <w:link w:val="KommentarthemaZchn"/>
    <w:uiPriority w:val="99"/>
    <w:semiHidden/>
    <w:unhideWhenUsed/>
    <w:rsid w:val="00877E36"/>
    <w:rPr>
      <w:b/>
      <w:bCs/>
    </w:rPr>
  </w:style>
  <w:style w:type="character" w:customStyle="1" w:styleId="KommentarthemaZchn">
    <w:name w:val="Kommentarthema Zchn"/>
    <w:link w:val="Kommentarthema"/>
    <w:uiPriority w:val="99"/>
    <w:semiHidden/>
    <w:rsid w:val="00877E36"/>
    <w:rPr>
      <w:rFonts w:ascii="Arial" w:hAnsi="Arial"/>
      <w:b/>
      <w:bCs/>
    </w:rPr>
  </w:style>
  <w:style w:type="paragraph" w:styleId="Sprechblasentext">
    <w:name w:val="Balloon Text"/>
    <w:basedOn w:val="Standard"/>
    <w:link w:val="SprechblasentextZchn"/>
    <w:uiPriority w:val="99"/>
    <w:semiHidden/>
    <w:unhideWhenUsed/>
    <w:rsid w:val="00877E36"/>
    <w:rPr>
      <w:rFonts w:ascii="Segoe UI" w:hAnsi="Segoe UI" w:cs="Segoe UI"/>
      <w:sz w:val="18"/>
      <w:szCs w:val="18"/>
    </w:rPr>
  </w:style>
  <w:style w:type="character" w:customStyle="1" w:styleId="SprechblasentextZchn">
    <w:name w:val="Sprechblasentext Zchn"/>
    <w:link w:val="Sprechblasentext"/>
    <w:uiPriority w:val="99"/>
    <w:semiHidden/>
    <w:rsid w:val="00877E36"/>
    <w:rPr>
      <w:rFonts w:ascii="Segoe UI" w:hAnsi="Segoe UI" w:cs="Segoe UI"/>
      <w:sz w:val="18"/>
      <w:szCs w:val="18"/>
    </w:rPr>
  </w:style>
  <w:style w:type="character" w:styleId="Seitenzahl">
    <w:name w:val="page number"/>
    <w:uiPriority w:val="99"/>
    <w:semiHidden/>
    <w:unhideWhenUsed/>
    <w:rsid w:val="001777FD"/>
  </w:style>
  <w:style w:type="character" w:styleId="NichtaufgelsteErwhnung">
    <w:name w:val="Unresolved Mention"/>
    <w:uiPriority w:val="99"/>
    <w:semiHidden/>
    <w:unhideWhenUsed/>
    <w:rsid w:val="00B0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2496">
      <w:bodyDiv w:val="1"/>
      <w:marLeft w:val="0"/>
      <w:marRight w:val="0"/>
      <w:marTop w:val="0"/>
      <w:marBottom w:val="0"/>
      <w:divBdr>
        <w:top w:val="none" w:sz="0" w:space="0" w:color="auto"/>
        <w:left w:val="none" w:sz="0" w:space="0" w:color="auto"/>
        <w:bottom w:val="none" w:sz="0" w:space="0" w:color="auto"/>
        <w:right w:val="none" w:sz="0" w:space="0" w:color="auto"/>
      </w:divBdr>
      <w:divsChild>
        <w:div w:id="759719784">
          <w:marLeft w:val="0"/>
          <w:marRight w:val="0"/>
          <w:marTop w:val="0"/>
          <w:marBottom w:val="0"/>
          <w:divBdr>
            <w:top w:val="none" w:sz="0" w:space="0" w:color="auto"/>
            <w:left w:val="none" w:sz="0" w:space="0" w:color="auto"/>
            <w:bottom w:val="none" w:sz="0" w:space="0" w:color="auto"/>
            <w:right w:val="none" w:sz="0" w:space="0" w:color="auto"/>
          </w:divBdr>
        </w:div>
        <w:div w:id="1787188199">
          <w:marLeft w:val="0"/>
          <w:marRight w:val="0"/>
          <w:marTop w:val="0"/>
          <w:marBottom w:val="0"/>
          <w:divBdr>
            <w:top w:val="none" w:sz="0" w:space="0" w:color="auto"/>
            <w:left w:val="none" w:sz="0" w:space="0" w:color="auto"/>
            <w:bottom w:val="none" w:sz="0" w:space="0" w:color="auto"/>
            <w:right w:val="none" w:sz="0" w:space="0" w:color="auto"/>
          </w:divBdr>
        </w:div>
        <w:div w:id="189900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inetrageberatung.de/datenschut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&lt;datumyyyymmdd&gt;_Blanko_an_Schmidt</vt:lpstr>
    </vt:vector>
  </TitlesOfParts>
  <Manager>Sven Hörnich_x000d_
Rechtsanwalt, Fachanwalt für Urheber- und Medienrecht,</Manager>
  <Company>Rechtsanwalt Sven Hörnich</Company>
  <LinksUpToDate>false</LinksUpToDate>
  <CharactersWithSpaces>6424</CharactersWithSpaces>
  <SharedDoc>false</SharedDoc>
  <HLinks>
    <vt:vector size="6" baseType="variant">
      <vt:variant>
        <vt:i4>3538981</vt:i4>
      </vt:variant>
      <vt:variant>
        <vt:i4>0</vt:i4>
      </vt:variant>
      <vt:variant>
        <vt:i4>0</vt:i4>
      </vt:variant>
      <vt:variant>
        <vt:i4>5</vt:i4>
      </vt:variant>
      <vt:variant>
        <vt:lpwstr>http://ec.europa.eu/consumers/odr/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&lt;datumyyyymmdd&gt;_Blanko_an_Schmidt</dc:title>
  <dc:subject>Schmidt, Anna wg. Regelwerken (130/19)</dc:subject>
  <dc:creator>Sven Hörnich</dc:creator>
  <cp:keywords/>
  <dc:description>Erstellt aus der a-jur-Kanzleisoftware (www.a-jur.de)</dc:description>
  <cp:lastModifiedBy>carimastoll@gmail.com</cp:lastModifiedBy>
  <cp:revision>2</cp:revision>
  <dcterms:created xsi:type="dcterms:W3CDTF">2020-01-21T09:59:00Z</dcterms:created>
  <dcterms:modified xsi:type="dcterms:W3CDTF">2020-01-21T09:59:00Z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quelle">
    <vt:lpwstr>wordAktenbeteiligte</vt:lpwstr>
  </property>
  <property fmtid="{D5CDD505-2E9C-101B-9397-08002B2CF9AE}" pid="3" name="adressid">
    <vt:i4>3280</vt:i4>
  </property>
  <property fmtid="{D5CDD505-2E9C-101B-9397-08002B2CF9AE}" pid="4" name="abi">
    <vt:i4>6306</vt:i4>
  </property>
  <property fmtid="{D5CDD505-2E9C-101B-9397-08002B2CF9AE}" pid="5" name="Datenbank">
    <vt:lpwstr>SRV001:SQLEXPRESS2014/gap</vt:lpwstr>
  </property>
  <property fmtid="{D5CDD505-2E9C-101B-9397-08002B2CF9AE}" pid="6" name="Aktenzeichen">
    <vt:lpwstr>130/19</vt:lpwstr>
  </property>
  <property fmtid="{D5CDD505-2E9C-101B-9397-08002B2CF9AE}" pid="7" name="Auswahl">
    <vt:lpwstr>id = 6306</vt:lpwstr>
  </property>
  <property fmtid="{D5CDD505-2E9C-101B-9397-08002B2CF9AE}" pid="8" name="DokId">
    <vt:lpwstr>35491</vt:lpwstr>
  </property>
  <property fmtid="{D5CDD505-2E9C-101B-9397-08002B2CF9AE}" pid="9" name="DokNr">
    <vt:lpwstr>20190918</vt:lpwstr>
  </property>
</Properties>
</file>